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9"/>
        <w:tblW w:w="9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4"/>
      </w:tblGrid>
      <w:tr w:rsidR="001C5D73" w:rsidRPr="001549F9" w14:paraId="559135F3" w14:textId="77777777" w:rsidTr="001C5D73">
        <w:trPr>
          <w:trHeight w:val="841"/>
        </w:trPr>
        <w:tc>
          <w:tcPr>
            <w:tcW w:w="964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37C6090" w14:textId="77777777" w:rsidR="001C5D73" w:rsidRPr="001549F9" w:rsidRDefault="001C5D73" w:rsidP="001C5D73">
            <w:pPr>
              <w:pStyle w:val="Prrafodelista"/>
              <w:tabs>
                <w:tab w:val="left" w:pos="10773"/>
              </w:tabs>
              <w:spacing w:after="0" w:line="240" w:lineRule="auto"/>
              <w:ind w:left="431"/>
              <w:jc w:val="center"/>
              <w:rPr>
                <w:rFonts w:ascii="Nexa Bold" w:hAnsi="Nexa Bold"/>
                <w:b/>
                <w:color w:val="1F497D" w:themeColor="text2"/>
                <w:sz w:val="37"/>
                <w:szCs w:val="37"/>
                <w:lang w:val="es-ES_tradnl"/>
              </w:rPr>
            </w:pPr>
            <w:r>
              <w:rPr>
                <w:rFonts w:ascii="Nexa Bold" w:hAnsi="Nexa Bold"/>
                <w:b/>
                <w:color w:val="1F497D" w:themeColor="text2"/>
                <w:sz w:val="37"/>
                <w:szCs w:val="37"/>
              </w:rPr>
              <w:t>CURSO DE</w:t>
            </w:r>
            <w:r w:rsidRPr="001549F9">
              <w:rPr>
                <w:rFonts w:ascii="Nexa Bold" w:hAnsi="Nexa Bold"/>
                <w:b/>
                <w:color w:val="1F497D" w:themeColor="text2"/>
                <w:sz w:val="37"/>
                <w:szCs w:val="37"/>
              </w:rPr>
              <w:t xml:space="preserve"> </w:t>
            </w:r>
            <w:r>
              <w:rPr>
                <w:rFonts w:ascii="Nexa Bold" w:hAnsi="Nexa Bold"/>
                <w:b/>
                <w:color w:val="1F497D" w:themeColor="text2"/>
                <w:sz w:val="37"/>
                <w:szCs w:val="37"/>
              </w:rPr>
              <w:t>ENFERMEDADES PROFESIONALES</w:t>
            </w:r>
          </w:p>
        </w:tc>
      </w:tr>
      <w:tr w:rsidR="001C5D73" w:rsidRPr="001549F9" w14:paraId="76C18854" w14:textId="77777777" w:rsidTr="001C5D73">
        <w:trPr>
          <w:trHeight w:val="20"/>
        </w:trPr>
        <w:tc>
          <w:tcPr>
            <w:tcW w:w="964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CF899D" w14:textId="77777777" w:rsidR="001C5D73" w:rsidRPr="001C5D73" w:rsidRDefault="001C5D73" w:rsidP="001C5D73">
            <w:pPr>
              <w:spacing w:before="120" w:after="120" w:line="240" w:lineRule="auto"/>
              <w:ind w:hanging="142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1C5D73">
              <w:rPr>
                <w:rFonts w:ascii="Century Gothic" w:hAnsi="Century Gothic"/>
                <w:b/>
                <w:sz w:val="28"/>
                <w:szCs w:val="28"/>
              </w:rPr>
              <w:t>JEREZ</w:t>
            </w:r>
          </w:p>
          <w:p w14:paraId="3ADF19D0" w14:textId="77777777" w:rsidR="001C5D73" w:rsidRPr="001C5D73" w:rsidRDefault="001C5D73" w:rsidP="001C5D73">
            <w:pPr>
              <w:spacing w:before="120" w:after="120" w:line="240" w:lineRule="auto"/>
              <w:ind w:hanging="142"/>
              <w:jc w:val="center"/>
              <w:rPr>
                <w:rFonts w:ascii="Century Gothic" w:hAnsi="Century Gothic"/>
                <w:b/>
                <w:sz w:val="28"/>
                <w:szCs w:val="28"/>
                <w:lang w:val="es-ES_tradnl"/>
              </w:rPr>
            </w:pPr>
            <w:r w:rsidRPr="001C5D73">
              <w:rPr>
                <w:rFonts w:ascii="Century Gothic" w:hAnsi="Century Gothic"/>
                <w:b/>
                <w:sz w:val="28"/>
                <w:szCs w:val="28"/>
                <w:lang w:val="es-ES_tradnl"/>
              </w:rPr>
              <w:t xml:space="preserve">11 y 18 de </w:t>
            </w:r>
            <w:proofErr w:type="gramStart"/>
            <w:r w:rsidRPr="001C5D73">
              <w:rPr>
                <w:rFonts w:ascii="Century Gothic" w:hAnsi="Century Gothic"/>
                <w:b/>
                <w:sz w:val="28"/>
                <w:szCs w:val="28"/>
                <w:lang w:val="es-ES_tradnl"/>
              </w:rPr>
              <w:t>Marzo</w:t>
            </w:r>
            <w:proofErr w:type="gramEnd"/>
            <w:r w:rsidRPr="001C5D73">
              <w:rPr>
                <w:rFonts w:ascii="Century Gothic" w:hAnsi="Century Gothic"/>
                <w:b/>
                <w:sz w:val="28"/>
                <w:szCs w:val="28"/>
                <w:lang w:val="es-ES_tradnl"/>
              </w:rPr>
              <w:t xml:space="preserve"> de 2025</w:t>
            </w:r>
          </w:p>
          <w:p w14:paraId="1BEE08DF" w14:textId="77777777" w:rsidR="001C5D73" w:rsidRPr="001C5D73" w:rsidRDefault="001C5D73" w:rsidP="001C5D73">
            <w:pPr>
              <w:spacing w:before="120" w:after="120" w:line="240" w:lineRule="auto"/>
              <w:ind w:hanging="142"/>
              <w:jc w:val="center"/>
              <w:rPr>
                <w:rFonts w:ascii="Century Gothic" w:hAnsi="Century Gothic"/>
                <w:b/>
                <w:sz w:val="28"/>
                <w:szCs w:val="28"/>
                <w:lang w:val="es-ES_tradnl"/>
              </w:rPr>
            </w:pPr>
            <w:r w:rsidRPr="001C5D73">
              <w:rPr>
                <w:rFonts w:ascii="Century Gothic" w:hAnsi="Century Gothic"/>
                <w:b/>
                <w:sz w:val="28"/>
                <w:szCs w:val="28"/>
                <w:lang w:val="es-ES_tradnl"/>
              </w:rPr>
              <w:t>Horario de 9.00 a 14.00 h</w:t>
            </w:r>
          </w:p>
          <w:p w14:paraId="15D7115B" w14:textId="77777777" w:rsidR="001C5D73" w:rsidRPr="001549F9" w:rsidRDefault="001C5D73" w:rsidP="005822F3">
            <w:pPr>
              <w:spacing w:before="120" w:after="120" w:line="240" w:lineRule="auto"/>
              <w:ind w:hanging="142"/>
              <w:rPr>
                <w:rFonts w:ascii="Century Gothic" w:eastAsia="Times New Roman" w:hAnsi="Century Gothic" w:cs="Times New Roman"/>
                <w:b/>
                <w:bCs/>
                <w:color w:val="FFFFFF" w:themeColor="background1"/>
                <w:sz w:val="21"/>
                <w:szCs w:val="21"/>
              </w:rPr>
            </w:pPr>
          </w:p>
        </w:tc>
      </w:tr>
      <w:tr w:rsidR="001C5D73" w:rsidRPr="001549F9" w14:paraId="53B27197" w14:textId="77777777" w:rsidTr="001C5D73">
        <w:trPr>
          <w:trHeight w:val="225"/>
        </w:trPr>
        <w:tc>
          <w:tcPr>
            <w:tcW w:w="964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002060"/>
            <w:noWrap/>
            <w:vAlign w:val="center"/>
            <w:hideMark/>
          </w:tcPr>
          <w:p w14:paraId="7997E829" w14:textId="77777777" w:rsidR="001C5D73" w:rsidRPr="00DF0436" w:rsidRDefault="001C5D73" w:rsidP="001C5D73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FFFFFF" w:themeColor="background1"/>
                <w:sz w:val="28"/>
                <w:szCs w:val="28"/>
              </w:rPr>
            </w:pPr>
            <w:r w:rsidRPr="00DF0436">
              <w:rPr>
                <w:rFonts w:ascii="Century Gothic" w:eastAsia="Times New Roman" w:hAnsi="Century Gothic" w:cs="Times New Roman"/>
                <w:b/>
                <w:bCs/>
                <w:color w:val="FFFFFF" w:themeColor="background1"/>
                <w:sz w:val="28"/>
                <w:szCs w:val="28"/>
              </w:rPr>
              <w:t>OBJETIVOS</w:t>
            </w:r>
          </w:p>
        </w:tc>
      </w:tr>
      <w:tr w:rsidR="001C5D73" w:rsidRPr="001549F9" w14:paraId="3CCCC1B0" w14:textId="77777777" w:rsidTr="001C5D73">
        <w:trPr>
          <w:trHeight w:val="225"/>
        </w:trPr>
        <w:tc>
          <w:tcPr>
            <w:tcW w:w="964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BCA211" w14:textId="77777777" w:rsidR="001C5D73" w:rsidRPr="001F5C5B" w:rsidRDefault="001F5C5B" w:rsidP="009269EC">
            <w:pPr>
              <w:pStyle w:val="Prrafodelista"/>
              <w:numPr>
                <w:ilvl w:val="0"/>
                <w:numId w:val="29"/>
              </w:numPr>
              <w:spacing w:before="120" w:after="120" w:line="360" w:lineRule="auto"/>
              <w:ind w:left="567" w:hanging="283"/>
              <w:contextualSpacing w:val="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F5C5B">
              <w:rPr>
                <w:rFonts w:ascii="Century Gothic" w:hAnsi="Century Gothic" w:cs="Arial"/>
                <w:sz w:val="20"/>
                <w:szCs w:val="20"/>
              </w:rPr>
              <w:t xml:space="preserve">Capacitar </w:t>
            </w:r>
            <w:r>
              <w:rPr>
                <w:rFonts w:ascii="Century Gothic" w:hAnsi="Century Gothic" w:cs="Arial"/>
                <w:sz w:val="20"/>
                <w:szCs w:val="20"/>
              </w:rPr>
              <w:t>en la</w:t>
            </w:r>
            <w:r w:rsidRPr="001F5C5B">
              <w:rPr>
                <w:rFonts w:ascii="Century Gothic" w:hAnsi="Century Gothic" w:cs="Arial"/>
                <w:sz w:val="20"/>
                <w:szCs w:val="20"/>
              </w:rPr>
              <w:t xml:space="preserve"> identifica</w:t>
            </w:r>
            <w:r>
              <w:rPr>
                <w:rFonts w:ascii="Century Gothic" w:hAnsi="Century Gothic" w:cs="Arial"/>
                <w:sz w:val="20"/>
                <w:szCs w:val="20"/>
              </w:rPr>
              <w:t>ción</w:t>
            </w:r>
            <w:r w:rsidRPr="001F5C5B">
              <w:rPr>
                <w:rFonts w:ascii="Century Gothic" w:hAnsi="Century Gothic" w:cs="Arial"/>
                <w:sz w:val="20"/>
                <w:szCs w:val="20"/>
              </w:rPr>
              <w:t xml:space="preserve"> y evalua</w:t>
            </w:r>
            <w:r>
              <w:rPr>
                <w:rFonts w:ascii="Century Gothic" w:hAnsi="Century Gothic" w:cs="Arial"/>
                <w:sz w:val="20"/>
                <w:szCs w:val="20"/>
              </w:rPr>
              <w:t>ción de</w:t>
            </w:r>
            <w:r w:rsidRPr="001F5C5B">
              <w:rPr>
                <w:rFonts w:ascii="Century Gothic" w:hAnsi="Century Gothic" w:cs="Arial"/>
                <w:sz w:val="20"/>
                <w:szCs w:val="20"/>
              </w:rPr>
              <w:t xml:space="preserve"> los riesgos laborales que pueden conducir a enfermedades profesionales.</w:t>
            </w:r>
          </w:p>
          <w:p w14:paraId="02A25BD1" w14:textId="56D0E5B2" w:rsidR="001F5C5B" w:rsidRPr="001F5C5B" w:rsidRDefault="001F5C5B" w:rsidP="009269EC">
            <w:pPr>
              <w:pStyle w:val="Prrafodelista"/>
              <w:numPr>
                <w:ilvl w:val="0"/>
                <w:numId w:val="29"/>
              </w:numPr>
              <w:spacing w:before="120" w:after="120" w:line="360" w:lineRule="auto"/>
              <w:ind w:left="567" w:hanging="283"/>
              <w:contextualSpacing w:val="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F5C5B">
              <w:rPr>
                <w:rFonts w:ascii="Century Gothic" w:hAnsi="Century Gothic" w:cs="Arial"/>
                <w:sz w:val="20"/>
                <w:szCs w:val="20"/>
              </w:rPr>
              <w:t xml:space="preserve">Proporcionar estrategias efectivas para la prevención y control de enfermedades relacionadas con el trabajo, incluyendo la implementación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de medidas </w:t>
            </w:r>
            <w:r w:rsidR="009269EC">
              <w:rPr>
                <w:rFonts w:ascii="Century Gothic" w:hAnsi="Century Gothic" w:cs="Arial"/>
                <w:sz w:val="20"/>
                <w:szCs w:val="20"/>
              </w:rPr>
              <w:t>preventivas</w:t>
            </w:r>
            <w:r>
              <w:rPr>
                <w:rFonts w:ascii="Century Gothic" w:hAnsi="Century Gothic" w:cs="Arial"/>
                <w:sz w:val="20"/>
                <w:szCs w:val="20"/>
              </w:rPr>
              <w:t>.</w:t>
            </w:r>
          </w:p>
          <w:p w14:paraId="29A91B4C" w14:textId="77777777" w:rsidR="001C5D73" w:rsidRPr="001F5C5B" w:rsidRDefault="001F5C5B" w:rsidP="009269EC">
            <w:pPr>
              <w:pStyle w:val="Prrafodelista"/>
              <w:numPr>
                <w:ilvl w:val="0"/>
                <w:numId w:val="29"/>
              </w:numPr>
              <w:spacing w:before="120" w:after="120" w:line="360" w:lineRule="auto"/>
              <w:ind w:left="567" w:hanging="283"/>
              <w:contextualSpacing w:val="0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F5C5B">
              <w:rPr>
                <w:rFonts w:ascii="Century Gothic" w:hAnsi="Century Gothic" w:cs="Arial"/>
                <w:sz w:val="20"/>
                <w:szCs w:val="20"/>
              </w:rPr>
              <w:t>Desarrollar habilidades para intervenir y manejar situaciones relacionadas con enfermedades laborales, incluyendo la gestión de casos y el seguimiento de los trabajadores afectados.</w:t>
            </w:r>
          </w:p>
          <w:p w14:paraId="5788F931" w14:textId="77777777" w:rsidR="001F5C5B" w:rsidRPr="009141CF" w:rsidRDefault="001F5C5B" w:rsidP="009269EC">
            <w:pPr>
              <w:pStyle w:val="Prrafodelista"/>
              <w:numPr>
                <w:ilvl w:val="0"/>
                <w:numId w:val="29"/>
              </w:numPr>
              <w:spacing w:before="120" w:after="120" w:line="360" w:lineRule="auto"/>
              <w:ind w:left="567" w:hanging="283"/>
              <w:contextualSpacing w:val="0"/>
              <w:jc w:val="both"/>
              <w:rPr>
                <w:rFonts w:ascii="Century Gothic" w:hAnsi="Century Gothic" w:cs="Arial"/>
              </w:rPr>
            </w:pPr>
            <w:r w:rsidRPr="001F5C5B">
              <w:rPr>
                <w:rFonts w:ascii="Century Gothic" w:hAnsi="Century Gothic" w:cs="Arial"/>
                <w:sz w:val="20"/>
                <w:szCs w:val="20"/>
              </w:rPr>
              <w:t>Proporcionar herramientas y técnicas para adaptar el entorno laboral a las necesidades ergonómicas de los trabajadores, minimizando el estrés en la columna vertebral.</w:t>
            </w:r>
          </w:p>
        </w:tc>
      </w:tr>
      <w:tr w:rsidR="001C5D73" w:rsidRPr="001549F9" w14:paraId="3331CA2C" w14:textId="77777777" w:rsidTr="001C5D73">
        <w:trPr>
          <w:trHeight w:val="225"/>
        </w:trPr>
        <w:tc>
          <w:tcPr>
            <w:tcW w:w="964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002060"/>
            <w:noWrap/>
            <w:vAlign w:val="center"/>
            <w:hideMark/>
          </w:tcPr>
          <w:p w14:paraId="162F6491" w14:textId="77777777" w:rsidR="001C5D73" w:rsidRPr="00DF0436" w:rsidRDefault="001C5D73" w:rsidP="001C5D73">
            <w:pPr>
              <w:spacing w:before="60" w:after="60" w:line="252" w:lineRule="auto"/>
              <w:jc w:val="center"/>
              <w:rPr>
                <w:rFonts w:ascii="Century Gothic" w:hAnsi="Century Gothic" w:cs="Arial"/>
                <w:sz w:val="28"/>
                <w:szCs w:val="28"/>
              </w:rPr>
            </w:pPr>
            <w:r w:rsidRPr="00DF0436">
              <w:rPr>
                <w:rFonts w:ascii="Century Gothic" w:eastAsia="Times New Roman" w:hAnsi="Century Gothic" w:cs="Times New Roman"/>
                <w:b/>
                <w:bCs/>
                <w:color w:val="FFFFFF" w:themeColor="background1"/>
                <w:sz w:val="28"/>
                <w:szCs w:val="28"/>
              </w:rPr>
              <w:t>CONTENIDOS</w:t>
            </w:r>
          </w:p>
        </w:tc>
      </w:tr>
      <w:tr w:rsidR="001C5D73" w:rsidRPr="001549F9" w14:paraId="6385ED7A" w14:textId="77777777" w:rsidTr="001C5D73">
        <w:trPr>
          <w:trHeight w:val="20"/>
        </w:trPr>
        <w:tc>
          <w:tcPr>
            <w:tcW w:w="964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9C40ACB" w14:textId="15D49941" w:rsidR="001C5D73" w:rsidRDefault="009269EC" w:rsidP="001C5D73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Aproximación a las EE.PP.: conceptos, definición y normativa de aplicación.</w:t>
            </w:r>
          </w:p>
          <w:p w14:paraId="70DF040E" w14:textId="5CBEA9C5" w:rsidR="001C5D73" w:rsidRPr="001F5C5B" w:rsidRDefault="009269EC" w:rsidP="001C5D73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Identificación y detección de las EE.PP.</w:t>
            </w:r>
          </w:p>
          <w:p w14:paraId="6BA74857" w14:textId="0538DD3F" w:rsidR="001C5D73" w:rsidRPr="001F5C5B" w:rsidRDefault="001C5D73" w:rsidP="001C5D73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  <w:sz w:val="20"/>
                <w:szCs w:val="20"/>
              </w:rPr>
            </w:pPr>
            <w:r w:rsidRPr="001F5C5B">
              <w:rPr>
                <w:rFonts w:ascii="Century Gothic" w:hAnsi="Century Gothic" w:cs="Arial"/>
                <w:sz w:val="20"/>
                <w:szCs w:val="20"/>
              </w:rPr>
              <w:t>Criterio SALTSA vs</w:t>
            </w:r>
            <w:r w:rsidR="009269EC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1F5C5B">
              <w:rPr>
                <w:rFonts w:ascii="Century Gothic" w:hAnsi="Century Gothic" w:cs="Arial"/>
                <w:sz w:val="20"/>
                <w:szCs w:val="20"/>
              </w:rPr>
              <w:t xml:space="preserve">Evaluación de </w:t>
            </w:r>
            <w:r w:rsidR="009269EC">
              <w:rPr>
                <w:rFonts w:ascii="Century Gothic" w:hAnsi="Century Gothic" w:cs="Arial"/>
                <w:sz w:val="20"/>
                <w:szCs w:val="20"/>
              </w:rPr>
              <w:t>R</w:t>
            </w:r>
            <w:r w:rsidRPr="001F5C5B">
              <w:rPr>
                <w:rFonts w:ascii="Century Gothic" w:hAnsi="Century Gothic" w:cs="Arial"/>
                <w:sz w:val="20"/>
                <w:szCs w:val="20"/>
              </w:rPr>
              <w:t>iesgos</w:t>
            </w:r>
          </w:p>
          <w:p w14:paraId="0B8F24A0" w14:textId="7D53679E" w:rsidR="001C5D73" w:rsidRPr="001F5C5B" w:rsidRDefault="009269EC" w:rsidP="001C5D73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Tramitación y gestión de las EE.PP. Dificultades y</w:t>
            </w:r>
            <w:r w:rsidRPr="001F5C5B">
              <w:rPr>
                <w:rFonts w:ascii="Century Gothic" w:hAnsi="Century Gothic" w:cs="Arial"/>
                <w:sz w:val="20"/>
                <w:szCs w:val="20"/>
              </w:rPr>
              <w:t xml:space="preserve"> procedimientos a seguir</w:t>
            </w:r>
            <w:r>
              <w:rPr>
                <w:rFonts w:ascii="Century Gothic" w:hAnsi="Century Gothic" w:cs="Arial"/>
                <w:sz w:val="20"/>
                <w:szCs w:val="20"/>
              </w:rPr>
              <w:t>.</w:t>
            </w:r>
          </w:p>
          <w:p w14:paraId="05138E85" w14:textId="03DCF511" w:rsidR="001C5D73" w:rsidRPr="001F5C5B" w:rsidRDefault="001C5D73" w:rsidP="001C5D73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  <w:sz w:val="20"/>
                <w:szCs w:val="20"/>
              </w:rPr>
            </w:pPr>
            <w:r w:rsidRPr="001F5C5B">
              <w:rPr>
                <w:rFonts w:ascii="Century Gothic" w:hAnsi="Century Gothic" w:cs="Arial"/>
                <w:sz w:val="20"/>
                <w:szCs w:val="20"/>
              </w:rPr>
              <w:t>Medidas preventivas y organizativas. Sensibilidades</w:t>
            </w:r>
            <w:r w:rsidR="009269EC">
              <w:rPr>
                <w:rFonts w:ascii="Century Gothic" w:hAnsi="Century Gothic" w:cs="Arial"/>
                <w:sz w:val="20"/>
                <w:szCs w:val="20"/>
              </w:rPr>
              <w:t>, adaptación de puestos.</w:t>
            </w:r>
          </w:p>
          <w:p w14:paraId="0B3A1F80" w14:textId="77777777" w:rsidR="001C5D73" w:rsidRDefault="009269EC" w:rsidP="009269EC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  <w:sz w:val="20"/>
                <w:szCs w:val="20"/>
              </w:rPr>
            </w:pPr>
            <w:r w:rsidRPr="009269EC">
              <w:rPr>
                <w:rFonts w:ascii="Century Gothic" w:hAnsi="Century Gothic" w:cs="Arial"/>
                <w:sz w:val="20"/>
                <w:szCs w:val="20"/>
              </w:rPr>
              <w:t>Medidas preventivas prácticas ante TME relacionados con la espalda</w:t>
            </w:r>
          </w:p>
          <w:p w14:paraId="04717677" w14:textId="674330E2" w:rsidR="009269EC" w:rsidRDefault="009269EC" w:rsidP="009269EC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Espalda sana vs Espalda Patológica.</w:t>
            </w:r>
          </w:p>
          <w:p w14:paraId="6C163118" w14:textId="0752570E" w:rsidR="009269EC" w:rsidRDefault="009269EC" w:rsidP="009269EC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Higiene postural. Posturas básicas.</w:t>
            </w:r>
          </w:p>
          <w:p w14:paraId="2B5E80F4" w14:textId="1FF10B83" w:rsidR="009269EC" w:rsidRPr="009269EC" w:rsidRDefault="009269EC" w:rsidP="009269EC">
            <w:pPr>
              <w:pStyle w:val="Prrafodelista"/>
              <w:numPr>
                <w:ilvl w:val="0"/>
                <w:numId w:val="25"/>
              </w:numPr>
              <w:spacing w:before="120" w:after="120" w:line="360" w:lineRule="auto"/>
              <w:ind w:left="567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Prácticas de estiramientos según grupos musculares.</w:t>
            </w:r>
          </w:p>
        </w:tc>
      </w:tr>
      <w:tr w:rsidR="00116D6E" w:rsidRPr="001549F9" w14:paraId="6BDC0212" w14:textId="77777777" w:rsidTr="001C5D73">
        <w:trPr>
          <w:trHeight w:val="343"/>
        </w:trPr>
        <w:tc>
          <w:tcPr>
            <w:tcW w:w="964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002060"/>
            <w:noWrap/>
            <w:vAlign w:val="center"/>
            <w:hideMark/>
          </w:tcPr>
          <w:p w14:paraId="23F43D2F" w14:textId="77777777" w:rsidR="00116D6E" w:rsidRPr="001549F9" w:rsidRDefault="00116D6E" w:rsidP="001C5D73">
            <w:pPr>
              <w:spacing w:before="60" w:after="60" w:line="252" w:lineRule="auto"/>
              <w:jc w:val="center"/>
              <w:rPr>
                <w:rFonts w:ascii="Century Gothic" w:hAnsi="Century Gothic" w:cs="Arial"/>
                <w:color w:val="FFFFFF" w:themeColor="background1"/>
                <w:sz w:val="26"/>
                <w:szCs w:val="26"/>
              </w:rPr>
            </w:pPr>
            <w:r w:rsidRPr="001549F9">
              <w:rPr>
                <w:rFonts w:ascii="Century Gothic" w:eastAsia="Times New Roman" w:hAnsi="Century Gothic" w:cs="Times New Roman"/>
                <w:b/>
                <w:bCs/>
                <w:color w:val="FFFFFF" w:themeColor="background1"/>
                <w:sz w:val="26"/>
                <w:szCs w:val="28"/>
                <w:shd w:val="clear" w:color="auto" w:fill="002060"/>
              </w:rPr>
              <w:t>EQUIPO DOCENTE</w:t>
            </w:r>
          </w:p>
        </w:tc>
      </w:tr>
      <w:tr w:rsidR="00116D6E" w:rsidRPr="001549F9" w14:paraId="3EAE3BE5" w14:textId="77777777" w:rsidTr="001C5D73">
        <w:trPr>
          <w:trHeight w:val="343"/>
        </w:trPr>
        <w:tc>
          <w:tcPr>
            <w:tcW w:w="9644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7248701C" w14:textId="77777777" w:rsidR="00771C6F" w:rsidRPr="00AB5497" w:rsidRDefault="005822F3" w:rsidP="001C5D73">
            <w:pPr>
              <w:pStyle w:val="Prrafodelista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before="120" w:after="120" w:line="360" w:lineRule="auto"/>
              <w:ind w:left="2130" w:hanging="357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B5497">
              <w:rPr>
                <w:rFonts w:ascii="Century Gothic" w:hAnsi="Century Gothic" w:cs="Arial"/>
                <w:b/>
                <w:sz w:val="20"/>
                <w:szCs w:val="20"/>
              </w:rPr>
              <w:t>D.GONZALO SOLÍS FERNÁNDEZ</w:t>
            </w:r>
          </w:p>
          <w:p w14:paraId="6001E0E0" w14:textId="77777777" w:rsidR="005822F3" w:rsidRPr="00AB5497" w:rsidRDefault="005822F3" w:rsidP="005822F3">
            <w:pPr>
              <w:pStyle w:val="Prrafodelista"/>
              <w:autoSpaceDE w:val="0"/>
              <w:autoSpaceDN w:val="0"/>
              <w:adjustRightInd w:val="0"/>
              <w:spacing w:before="120" w:after="120" w:line="360" w:lineRule="auto"/>
              <w:ind w:left="213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B5497">
              <w:rPr>
                <w:rFonts w:ascii="Century Gothic" w:hAnsi="Century Gothic" w:cs="Arial"/>
                <w:b/>
                <w:sz w:val="20"/>
                <w:szCs w:val="20"/>
              </w:rPr>
              <w:t>Consultor en Prevención. ASEPEYO</w:t>
            </w:r>
          </w:p>
          <w:p w14:paraId="431CD135" w14:textId="77777777" w:rsidR="005822F3" w:rsidRPr="00AB5497" w:rsidRDefault="005822F3" w:rsidP="001C5D73">
            <w:pPr>
              <w:pStyle w:val="Prrafodelista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before="120" w:after="120" w:line="360" w:lineRule="auto"/>
              <w:ind w:left="2130" w:hanging="357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B5497">
              <w:rPr>
                <w:rFonts w:ascii="Century Gothic" w:hAnsi="Century Gothic" w:cs="Arial"/>
                <w:b/>
                <w:sz w:val="20"/>
                <w:szCs w:val="20"/>
              </w:rPr>
              <w:t>JUAN ROJAS</w:t>
            </w:r>
          </w:p>
          <w:p w14:paraId="7081CD4F" w14:textId="2708C9A3" w:rsidR="00116D6E" w:rsidRPr="001549F9" w:rsidRDefault="005822F3" w:rsidP="009269EC">
            <w:pPr>
              <w:pStyle w:val="Prrafodelista"/>
              <w:autoSpaceDE w:val="0"/>
              <w:autoSpaceDN w:val="0"/>
              <w:adjustRightInd w:val="0"/>
              <w:spacing w:before="120" w:after="120" w:line="360" w:lineRule="auto"/>
              <w:ind w:left="2130"/>
              <w:rPr>
                <w:rFonts w:ascii="Century Gothic" w:eastAsia="Times New Roman" w:hAnsi="Century Gothic" w:cs="Times New Roman"/>
                <w:b/>
                <w:bCs/>
                <w:color w:val="FFFFFF" w:themeColor="background1"/>
                <w:sz w:val="26"/>
                <w:szCs w:val="28"/>
                <w:shd w:val="clear" w:color="auto" w:fill="002060"/>
              </w:rPr>
            </w:pPr>
            <w:r w:rsidRPr="00AB5497">
              <w:rPr>
                <w:rFonts w:ascii="Century Gothic" w:hAnsi="Century Gothic" w:cs="Arial"/>
                <w:b/>
                <w:sz w:val="20"/>
                <w:szCs w:val="20"/>
              </w:rPr>
              <w:t>Fisioterapeuta</w:t>
            </w:r>
          </w:p>
        </w:tc>
      </w:tr>
    </w:tbl>
    <w:p w14:paraId="3D3CA51F" w14:textId="77777777" w:rsidR="00767320" w:rsidRPr="001549F9" w:rsidRDefault="00767320" w:rsidP="00144168">
      <w:pPr>
        <w:shd w:val="clear" w:color="auto" w:fill="FFFFFF" w:themeFill="background1"/>
        <w:spacing w:after="0" w:line="240" w:lineRule="auto"/>
        <w:rPr>
          <w:rFonts w:ascii="Century Gothic" w:hAnsi="Century Gothic"/>
          <w:sz w:val="11"/>
          <w:szCs w:val="11"/>
        </w:rPr>
      </w:pPr>
    </w:p>
    <w:p w14:paraId="5A976370" w14:textId="77777777" w:rsidR="00073071" w:rsidRPr="001549F9" w:rsidRDefault="00073071" w:rsidP="00144168">
      <w:pPr>
        <w:shd w:val="clear" w:color="auto" w:fill="FFFFFF" w:themeFill="background1"/>
        <w:spacing w:after="0" w:line="240" w:lineRule="auto"/>
        <w:rPr>
          <w:rFonts w:ascii="Century Gothic" w:hAnsi="Century Gothic"/>
          <w:sz w:val="11"/>
          <w:szCs w:val="11"/>
        </w:rPr>
      </w:pPr>
    </w:p>
    <w:sectPr w:rsidR="00073071" w:rsidRPr="001549F9" w:rsidSect="001C5D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1701" w:bottom="1135" w:left="1701" w:header="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FA294" w14:textId="77777777" w:rsidR="008F6AA9" w:rsidRPr="001549F9" w:rsidRDefault="008F6AA9" w:rsidP="00C02D99">
      <w:pPr>
        <w:spacing w:after="0" w:line="240" w:lineRule="auto"/>
        <w:rPr>
          <w:sz w:val="19"/>
          <w:szCs w:val="19"/>
        </w:rPr>
      </w:pPr>
      <w:r w:rsidRPr="001549F9">
        <w:rPr>
          <w:sz w:val="19"/>
          <w:szCs w:val="19"/>
        </w:rPr>
        <w:separator/>
      </w:r>
    </w:p>
  </w:endnote>
  <w:endnote w:type="continuationSeparator" w:id="0">
    <w:p w14:paraId="2639BED3" w14:textId="77777777" w:rsidR="008F6AA9" w:rsidRPr="001549F9" w:rsidRDefault="008F6AA9" w:rsidP="00C02D99">
      <w:pPr>
        <w:spacing w:after="0" w:line="240" w:lineRule="auto"/>
        <w:rPr>
          <w:sz w:val="19"/>
          <w:szCs w:val="19"/>
        </w:rPr>
      </w:pPr>
      <w:r w:rsidRPr="001549F9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xa Bold">
    <w:altName w:val="Calibri"/>
    <w:panose1 w:val="00000000000000000000"/>
    <w:charset w:val="00"/>
    <w:family w:val="modern"/>
    <w:notTrueType/>
    <w:pitch w:val="variable"/>
    <w:sig w:usb0="800000AF" w:usb1="4000004A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80F80" w14:textId="77777777" w:rsidR="004D5998" w:rsidRDefault="004D599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4EEDC" w14:textId="77777777" w:rsidR="004D5998" w:rsidRDefault="004D599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71132" w14:textId="77777777" w:rsidR="004D5998" w:rsidRDefault="004D59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51C77" w14:textId="77777777" w:rsidR="008F6AA9" w:rsidRPr="001549F9" w:rsidRDefault="008F6AA9" w:rsidP="00C02D99">
      <w:pPr>
        <w:spacing w:after="0" w:line="240" w:lineRule="auto"/>
        <w:rPr>
          <w:sz w:val="19"/>
          <w:szCs w:val="19"/>
        </w:rPr>
      </w:pPr>
      <w:r w:rsidRPr="001549F9">
        <w:rPr>
          <w:sz w:val="19"/>
          <w:szCs w:val="19"/>
        </w:rPr>
        <w:separator/>
      </w:r>
    </w:p>
  </w:footnote>
  <w:footnote w:type="continuationSeparator" w:id="0">
    <w:p w14:paraId="32B507C6" w14:textId="77777777" w:rsidR="008F6AA9" w:rsidRPr="001549F9" w:rsidRDefault="008F6AA9" w:rsidP="00C02D99">
      <w:pPr>
        <w:spacing w:after="0" w:line="240" w:lineRule="auto"/>
        <w:rPr>
          <w:sz w:val="19"/>
          <w:szCs w:val="19"/>
        </w:rPr>
      </w:pPr>
      <w:r w:rsidRPr="001549F9">
        <w:rPr>
          <w:sz w:val="19"/>
          <w:szCs w:val="19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C0A21" w14:textId="77777777" w:rsidR="004D5998" w:rsidRDefault="004D599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639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9"/>
    </w:tblGrid>
    <w:tr w:rsidR="00144168" w:rsidRPr="001549F9" w14:paraId="5D7D667D" w14:textId="77777777" w:rsidTr="001C5D73">
      <w:trPr>
        <w:trHeight w:val="1565"/>
      </w:trPr>
      <w:tc>
        <w:tcPr>
          <w:tcW w:w="9639" w:type="dxa"/>
          <w:vAlign w:val="center"/>
        </w:tcPr>
        <w:p w14:paraId="7412D0FC" w14:textId="3B0AA8FE" w:rsidR="004D5998" w:rsidRDefault="004D5998" w:rsidP="00AB5497">
          <w:pPr>
            <w:ind w:left="708"/>
            <w:rPr>
              <w:noProof/>
              <w:sz w:val="20"/>
              <w:szCs w:val="20"/>
            </w:rPr>
          </w:pPr>
          <w:r w:rsidRPr="001549F9">
            <w:rPr>
              <w:noProof/>
              <w:sz w:val="20"/>
              <w:szCs w:val="20"/>
            </w:rPr>
            <w:drawing>
              <wp:anchor distT="0" distB="0" distL="114300" distR="114300" simplePos="0" relativeHeight="251656192" behindDoc="0" locked="0" layoutInCell="1" allowOverlap="1" wp14:anchorId="17E49986" wp14:editId="4109B029">
                <wp:simplePos x="0" y="0"/>
                <wp:positionH relativeFrom="column">
                  <wp:posOffset>4842510</wp:posOffset>
                </wp:positionH>
                <wp:positionV relativeFrom="paragraph">
                  <wp:posOffset>131445</wp:posOffset>
                </wp:positionV>
                <wp:extent cx="1609725" cy="887095"/>
                <wp:effectExtent l="0" t="0" r="0" b="0"/>
                <wp:wrapSquare wrapText="bothSides"/>
                <wp:docPr id="1" name="0 Imagen" descr="Logo valido IAPRL 2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valido IAPRL 2024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972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563878" w:rsidRPr="001549F9">
            <w:rPr>
              <w:noProof/>
              <w:sz w:val="20"/>
              <w:szCs w:val="20"/>
            </w:rPr>
            <w:t xml:space="preserve">                                                                                     </w:t>
          </w:r>
        </w:p>
        <w:p w14:paraId="1D198F8E" w14:textId="77777777" w:rsidR="00144168" w:rsidRDefault="004D5998" w:rsidP="00AB5497">
          <w:pPr>
            <w:ind w:left="708"/>
            <w:rPr>
              <w:sz w:val="20"/>
              <w:szCs w:val="20"/>
            </w:rPr>
          </w:pPr>
          <w:r w:rsidRPr="001549F9">
            <w:rPr>
              <w:noProof/>
              <w:sz w:val="20"/>
              <w:szCs w:val="20"/>
            </w:rPr>
            <w:drawing>
              <wp:anchor distT="0" distB="0" distL="114300" distR="114300" simplePos="0" relativeHeight="251660288" behindDoc="0" locked="0" layoutInCell="1" allowOverlap="1" wp14:anchorId="36FF8D20" wp14:editId="1CF356EF">
                <wp:simplePos x="0" y="0"/>
                <wp:positionH relativeFrom="column">
                  <wp:posOffset>-1150620</wp:posOffset>
                </wp:positionH>
                <wp:positionV relativeFrom="paragraph">
                  <wp:posOffset>107315</wp:posOffset>
                </wp:positionV>
                <wp:extent cx="880110" cy="628650"/>
                <wp:effectExtent l="0" t="0" r="0" b="0"/>
                <wp:wrapSquare wrapText="bothSides"/>
                <wp:docPr id="2" name="1 Imagen" descr="CEC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EC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0110" cy="628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4448B7B" w14:textId="77777777" w:rsidR="004D5998" w:rsidRDefault="004D5998" w:rsidP="004D5998">
          <w:pPr>
            <w:rPr>
              <w:sz w:val="20"/>
              <w:szCs w:val="20"/>
            </w:rPr>
          </w:pPr>
        </w:p>
        <w:p w14:paraId="5FB8D53B" w14:textId="77777777" w:rsidR="004D5998" w:rsidRDefault="004D5998" w:rsidP="004D5998">
          <w:pPr>
            <w:rPr>
              <w:sz w:val="20"/>
              <w:szCs w:val="20"/>
            </w:rPr>
          </w:pPr>
        </w:p>
        <w:p w14:paraId="08B33177" w14:textId="6CF27A27" w:rsidR="004D5998" w:rsidRPr="004D5998" w:rsidRDefault="004D5998" w:rsidP="004D5998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                                                              Subvencionado </w:t>
          </w:r>
          <w:r>
            <w:rPr>
              <w:sz w:val="20"/>
              <w:szCs w:val="20"/>
            </w:rPr>
            <w:t>por:</w:t>
          </w:r>
        </w:p>
      </w:tc>
    </w:tr>
  </w:tbl>
  <w:p w14:paraId="2ED1B575" w14:textId="77777777" w:rsidR="00C02D99" w:rsidRPr="001549F9" w:rsidRDefault="00C02D99" w:rsidP="001C5D73">
    <w:pPr>
      <w:pStyle w:val="Encabezado"/>
      <w:rPr>
        <w:sz w:val="19"/>
        <w:szCs w:val="19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BC706" w14:textId="77777777" w:rsidR="004D5998" w:rsidRDefault="004D59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4B59F57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848550481" o:spid="_x0000_i1025" type="#_x0000_t75" style="width:311.25pt;height:341.7pt;visibility:visible;mso-wrap-style:square">
            <v:imagedata r:id="rId1" o:title=""/>
          </v:shape>
        </w:pict>
      </mc:Choice>
      <mc:Fallback>
        <w:drawing>
          <wp:inline distT="0" distB="0" distL="0" distR="0" wp14:anchorId="7C99959A" wp14:editId="2B0D3B5E">
            <wp:extent cx="3952875" cy="4339590"/>
            <wp:effectExtent l="0" t="0" r="0" b="0"/>
            <wp:docPr id="848550481" name="Imagen 848550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433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04EAF2D9" id="Imagen 608528690" o:spid="_x0000_i1025" type="#_x0000_t75" style="width:970.9pt;height:981.4pt;visibility:visible;mso-wrap-style:square">
            <v:imagedata r:id="rId3" o:title=""/>
          </v:shape>
        </w:pict>
      </mc:Choice>
      <mc:Fallback>
        <w:drawing>
          <wp:inline distT="0" distB="0" distL="0" distR="0" wp14:anchorId="35AB59E5" wp14:editId="09A46A61">
            <wp:extent cx="12330430" cy="12463780"/>
            <wp:effectExtent l="0" t="0" r="0" b="0"/>
            <wp:docPr id="608528690" name="Imagen 608528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0430" cy="1246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58A1CB4"/>
    <w:multiLevelType w:val="multilevel"/>
    <w:tmpl w:val="0C0A001F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lvlText w:val="%1.%2."/>
      <w:lvlJc w:val="left"/>
      <w:pPr>
        <w:ind w:left="1860" w:hanging="432"/>
      </w:pPr>
    </w:lvl>
    <w:lvl w:ilvl="2">
      <w:start w:val="1"/>
      <w:numFmt w:val="decimal"/>
      <w:lvlText w:val="%1.%2.%3."/>
      <w:lvlJc w:val="left"/>
      <w:pPr>
        <w:ind w:left="2292" w:hanging="504"/>
      </w:pPr>
    </w:lvl>
    <w:lvl w:ilvl="3">
      <w:start w:val="1"/>
      <w:numFmt w:val="decimal"/>
      <w:lvlText w:val="%1.%2.%3.%4."/>
      <w:lvlJc w:val="left"/>
      <w:pPr>
        <w:ind w:left="2796" w:hanging="648"/>
      </w:pPr>
    </w:lvl>
    <w:lvl w:ilvl="4">
      <w:start w:val="1"/>
      <w:numFmt w:val="decimal"/>
      <w:lvlText w:val="%1.%2.%3.%4.%5."/>
      <w:lvlJc w:val="left"/>
      <w:pPr>
        <w:ind w:left="3300" w:hanging="792"/>
      </w:pPr>
    </w:lvl>
    <w:lvl w:ilvl="5">
      <w:start w:val="1"/>
      <w:numFmt w:val="decimal"/>
      <w:lvlText w:val="%1.%2.%3.%4.%5.%6."/>
      <w:lvlJc w:val="left"/>
      <w:pPr>
        <w:ind w:left="3804" w:hanging="936"/>
      </w:pPr>
    </w:lvl>
    <w:lvl w:ilvl="6">
      <w:start w:val="1"/>
      <w:numFmt w:val="decimal"/>
      <w:lvlText w:val="%1.%2.%3.%4.%5.%6.%7."/>
      <w:lvlJc w:val="left"/>
      <w:pPr>
        <w:ind w:left="4308" w:hanging="1080"/>
      </w:pPr>
    </w:lvl>
    <w:lvl w:ilvl="7">
      <w:start w:val="1"/>
      <w:numFmt w:val="decimal"/>
      <w:lvlText w:val="%1.%2.%3.%4.%5.%6.%7.%8."/>
      <w:lvlJc w:val="left"/>
      <w:pPr>
        <w:ind w:left="4812" w:hanging="1224"/>
      </w:pPr>
    </w:lvl>
    <w:lvl w:ilvl="8">
      <w:start w:val="1"/>
      <w:numFmt w:val="decimal"/>
      <w:lvlText w:val="%1.%2.%3.%4.%5.%6.%7.%8.%9."/>
      <w:lvlJc w:val="left"/>
      <w:pPr>
        <w:ind w:left="5388" w:hanging="1440"/>
      </w:pPr>
    </w:lvl>
  </w:abstractNum>
  <w:abstractNum w:abstractNumId="1" w15:restartNumberingAfterBreak="0">
    <w:nsid w:val="078E14F3"/>
    <w:multiLevelType w:val="hybridMultilevel"/>
    <w:tmpl w:val="B87CE3F8"/>
    <w:lvl w:ilvl="0" w:tplc="0C0A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 w15:restartNumberingAfterBreak="0">
    <w:nsid w:val="07A03AB3"/>
    <w:multiLevelType w:val="hybridMultilevel"/>
    <w:tmpl w:val="55FC34B4"/>
    <w:lvl w:ilvl="0" w:tplc="CA64F0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5600B"/>
    <w:multiLevelType w:val="hybridMultilevel"/>
    <w:tmpl w:val="17B4A806"/>
    <w:lvl w:ilvl="0" w:tplc="600AE2EC">
      <w:start w:val="1"/>
      <w:numFmt w:val="bullet"/>
      <w:lvlText w:val=""/>
      <w:lvlPicBulletId w:val="1"/>
      <w:lvlJc w:val="left"/>
      <w:pPr>
        <w:ind w:left="436" w:hanging="360"/>
      </w:pPr>
      <w:rPr>
        <w:rFonts w:ascii="Symbol" w:hAnsi="Symbol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0BC11C0F"/>
    <w:multiLevelType w:val="singleLevel"/>
    <w:tmpl w:val="CA64F0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</w:rPr>
    </w:lvl>
  </w:abstractNum>
  <w:abstractNum w:abstractNumId="5" w15:restartNumberingAfterBreak="0">
    <w:nsid w:val="17EF655F"/>
    <w:multiLevelType w:val="hybridMultilevel"/>
    <w:tmpl w:val="0D443DAA"/>
    <w:lvl w:ilvl="0" w:tplc="25FC7790">
      <w:start w:val="1"/>
      <w:numFmt w:val="bullet"/>
      <w:lvlText w:val=""/>
      <w:lvlPicBulletId w:val="0"/>
      <w:lvlJc w:val="left"/>
      <w:pPr>
        <w:ind w:left="2771" w:hanging="360"/>
      </w:pPr>
      <w:rPr>
        <w:rFonts w:ascii="Symbol" w:hAnsi="Symbol" w:hint="default"/>
        <w:color w:val="auto"/>
        <w:sz w:val="20"/>
        <w:szCs w:val="20"/>
      </w:rPr>
    </w:lvl>
    <w:lvl w:ilvl="1" w:tplc="25FC7790">
      <w:start w:val="1"/>
      <w:numFmt w:val="bullet"/>
      <w:lvlText w:val=""/>
      <w:lvlPicBulletId w:val="0"/>
      <w:lvlJc w:val="left"/>
      <w:pPr>
        <w:ind w:left="2864" w:hanging="360"/>
      </w:pPr>
      <w:rPr>
        <w:rFonts w:ascii="Symbol" w:hAnsi="Symbol" w:hint="default"/>
        <w:color w:val="auto"/>
        <w:sz w:val="20"/>
        <w:szCs w:val="20"/>
      </w:rPr>
    </w:lvl>
    <w:lvl w:ilvl="2" w:tplc="0C0A001B">
      <w:start w:val="1"/>
      <w:numFmt w:val="lowerRoman"/>
      <w:lvlText w:val="%3."/>
      <w:lvlJc w:val="right"/>
      <w:pPr>
        <w:ind w:left="3584" w:hanging="180"/>
      </w:pPr>
    </w:lvl>
    <w:lvl w:ilvl="3" w:tplc="0C0A000F" w:tentative="1">
      <w:start w:val="1"/>
      <w:numFmt w:val="decimal"/>
      <w:lvlText w:val="%4."/>
      <w:lvlJc w:val="left"/>
      <w:pPr>
        <w:ind w:left="4304" w:hanging="360"/>
      </w:pPr>
    </w:lvl>
    <w:lvl w:ilvl="4" w:tplc="0C0A0019" w:tentative="1">
      <w:start w:val="1"/>
      <w:numFmt w:val="lowerLetter"/>
      <w:lvlText w:val="%5."/>
      <w:lvlJc w:val="left"/>
      <w:pPr>
        <w:ind w:left="5024" w:hanging="360"/>
      </w:pPr>
    </w:lvl>
    <w:lvl w:ilvl="5" w:tplc="0C0A001B" w:tentative="1">
      <w:start w:val="1"/>
      <w:numFmt w:val="lowerRoman"/>
      <w:lvlText w:val="%6."/>
      <w:lvlJc w:val="right"/>
      <w:pPr>
        <w:ind w:left="5744" w:hanging="180"/>
      </w:pPr>
    </w:lvl>
    <w:lvl w:ilvl="6" w:tplc="0C0A000F" w:tentative="1">
      <w:start w:val="1"/>
      <w:numFmt w:val="decimal"/>
      <w:lvlText w:val="%7."/>
      <w:lvlJc w:val="left"/>
      <w:pPr>
        <w:ind w:left="6464" w:hanging="360"/>
      </w:pPr>
    </w:lvl>
    <w:lvl w:ilvl="7" w:tplc="0C0A0019" w:tentative="1">
      <w:start w:val="1"/>
      <w:numFmt w:val="lowerLetter"/>
      <w:lvlText w:val="%8."/>
      <w:lvlJc w:val="left"/>
      <w:pPr>
        <w:ind w:left="7184" w:hanging="360"/>
      </w:pPr>
    </w:lvl>
    <w:lvl w:ilvl="8" w:tplc="0C0A001B" w:tentative="1">
      <w:start w:val="1"/>
      <w:numFmt w:val="lowerRoman"/>
      <w:lvlText w:val="%9."/>
      <w:lvlJc w:val="right"/>
      <w:pPr>
        <w:ind w:left="7904" w:hanging="180"/>
      </w:pPr>
    </w:lvl>
  </w:abstractNum>
  <w:abstractNum w:abstractNumId="6" w15:restartNumberingAfterBreak="0">
    <w:nsid w:val="194F15E9"/>
    <w:multiLevelType w:val="hybridMultilevel"/>
    <w:tmpl w:val="5CE05DC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3A344F"/>
    <w:multiLevelType w:val="multilevel"/>
    <w:tmpl w:val="122435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8" w15:restartNumberingAfterBreak="0">
    <w:nsid w:val="20117654"/>
    <w:multiLevelType w:val="multilevel"/>
    <w:tmpl w:val="7E7274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7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256" w:hanging="1800"/>
      </w:pPr>
      <w:rPr>
        <w:rFonts w:hint="default"/>
      </w:rPr>
    </w:lvl>
  </w:abstractNum>
  <w:abstractNum w:abstractNumId="9" w15:restartNumberingAfterBreak="0">
    <w:nsid w:val="26083A44"/>
    <w:multiLevelType w:val="hybridMultilevel"/>
    <w:tmpl w:val="8556BB46"/>
    <w:lvl w:ilvl="0" w:tplc="FCE2EC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206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615DE9"/>
    <w:multiLevelType w:val="multilevel"/>
    <w:tmpl w:val="E1867B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7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256" w:hanging="1800"/>
      </w:pPr>
      <w:rPr>
        <w:rFonts w:hint="default"/>
      </w:rPr>
    </w:lvl>
  </w:abstractNum>
  <w:abstractNum w:abstractNumId="11" w15:restartNumberingAfterBreak="0">
    <w:nsid w:val="2AE55934"/>
    <w:multiLevelType w:val="multilevel"/>
    <w:tmpl w:val="0C0A001F"/>
    <w:lvl w:ilvl="0">
      <w:start w:val="1"/>
      <w:numFmt w:val="decimal"/>
      <w:lvlText w:val="%1."/>
      <w:lvlJc w:val="left"/>
      <w:pPr>
        <w:ind w:left="52" w:hanging="360"/>
      </w:pPr>
    </w:lvl>
    <w:lvl w:ilvl="1">
      <w:start w:val="1"/>
      <w:numFmt w:val="decimal"/>
      <w:lvlText w:val="%1.%2."/>
      <w:lvlJc w:val="left"/>
      <w:pPr>
        <w:ind w:left="484" w:hanging="432"/>
      </w:pPr>
    </w:lvl>
    <w:lvl w:ilvl="2">
      <w:start w:val="1"/>
      <w:numFmt w:val="decimal"/>
      <w:lvlText w:val="%1.%2.%3."/>
      <w:lvlJc w:val="left"/>
      <w:pPr>
        <w:ind w:left="916" w:hanging="504"/>
      </w:pPr>
    </w:lvl>
    <w:lvl w:ilvl="3">
      <w:start w:val="1"/>
      <w:numFmt w:val="decimal"/>
      <w:lvlText w:val="%1.%2.%3.%4."/>
      <w:lvlJc w:val="left"/>
      <w:pPr>
        <w:ind w:left="1420" w:hanging="648"/>
      </w:pPr>
    </w:lvl>
    <w:lvl w:ilvl="4">
      <w:start w:val="1"/>
      <w:numFmt w:val="decimal"/>
      <w:lvlText w:val="%1.%2.%3.%4.%5."/>
      <w:lvlJc w:val="left"/>
      <w:pPr>
        <w:ind w:left="1924" w:hanging="792"/>
      </w:pPr>
    </w:lvl>
    <w:lvl w:ilvl="5">
      <w:start w:val="1"/>
      <w:numFmt w:val="decimal"/>
      <w:lvlText w:val="%1.%2.%3.%4.%5.%6."/>
      <w:lvlJc w:val="left"/>
      <w:pPr>
        <w:ind w:left="2428" w:hanging="936"/>
      </w:pPr>
    </w:lvl>
    <w:lvl w:ilvl="6">
      <w:start w:val="1"/>
      <w:numFmt w:val="decimal"/>
      <w:lvlText w:val="%1.%2.%3.%4.%5.%6.%7."/>
      <w:lvlJc w:val="left"/>
      <w:pPr>
        <w:ind w:left="2932" w:hanging="1080"/>
      </w:pPr>
    </w:lvl>
    <w:lvl w:ilvl="7">
      <w:start w:val="1"/>
      <w:numFmt w:val="decimal"/>
      <w:lvlText w:val="%1.%2.%3.%4.%5.%6.%7.%8."/>
      <w:lvlJc w:val="left"/>
      <w:pPr>
        <w:ind w:left="3436" w:hanging="1224"/>
      </w:pPr>
    </w:lvl>
    <w:lvl w:ilvl="8">
      <w:start w:val="1"/>
      <w:numFmt w:val="decimal"/>
      <w:lvlText w:val="%1.%2.%3.%4.%5.%6.%7.%8.%9."/>
      <w:lvlJc w:val="left"/>
      <w:pPr>
        <w:ind w:left="4012" w:hanging="1440"/>
      </w:pPr>
    </w:lvl>
  </w:abstractNum>
  <w:abstractNum w:abstractNumId="12" w15:restartNumberingAfterBreak="0">
    <w:nsid w:val="34E440B4"/>
    <w:multiLevelType w:val="multilevel"/>
    <w:tmpl w:val="6F081B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-1058" w:hanging="432"/>
      </w:pPr>
      <w:rPr>
        <w:rFonts w:ascii="Symbol" w:hAnsi="Symbol" w:hint="default"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A7C6D63"/>
    <w:multiLevelType w:val="hybridMultilevel"/>
    <w:tmpl w:val="9482D5DE"/>
    <w:lvl w:ilvl="0" w:tplc="25FC7790">
      <w:start w:val="1"/>
      <w:numFmt w:val="bullet"/>
      <w:lvlText w:val=""/>
      <w:lvlPicBulletId w:val="0"/>
      <w:lvlJc w:val="left"/>
      <w:pPr>
        <w:ind w:left="77" w:hanging="360"/>
      </w:pPr>
      <w:rPr>
        <w:rFonts w:ascii="Symbol" w:hAnsi="Symbol" w:hint="default"/>
        <w:color w:val="auto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4" w15:restartNumberingAfterBreak="0">
    <w:nsid w:val="3C46022A"/>
    <w:multiLevelType w:val="hybridMultilevel"/>
    <w:tmpl w:val="070A7D1E"/>
    <w:lvl w:ilvl="0" w:tplc="4440C72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b w:val="0"/>
        <w:i w:val="0"/>
        <w:color w:val="auto"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 w15:restartNumberingAfterBreak="0">
    <w:nsid w:val="41552DBF"/>
    <w:multiLevelType w:val="multilevel"/>
    <w:tmpl w:val="0C0A001F"/>
    <w:lvl w:ilvl="0">
      <w:start w:val="1"/>
      <w:numFmt w:val="decimal"/>
      <w:lvlText w:val="%1."/>
      <w:lvlJc w:val="left"/>
      <w:pPr>
        <w:ind w:left="-102" w:hanging="360"/>
      </w:pPr>
    </w:lvl>
    <w:lvl w:ilvl="1">
      <w:start w:val="1"/>
      <w:numFmt w:val="decimal"/>
      <w:lvlText w:val="%1.%2."/>
      <w:lvlJc w:val="left"/>
      <w:pPr>
        <w:ind w:left="330" w:hanging="432"/>
      </w:pPr>
    </w:lvl>
    <w:lvl w:ilvl="2">
      <w:start w:val="1"/>
      <w:numFmt w:val="decimal"/>
      <w:lvlText w:val="%1.%2.%3."/>
      <w:lvlJc w:val="left"/>
      <w:pPr>
        <w:ind w:left="762" w:hanging="504"/>
      </w:pPr>
    </w:lvl>
    <w:lvl w:ilvl="3">
      <w:start w:val="1"/>
      <w:numFmt w:val="decimal"/>
      <w:lvlText w:val="%1.%2.%3.%4."/>
      <w:lvlJc w:val="left"/>
      <w:pPr>
        <w:ind w:left="1266" w:hanging="648"/>
      </w:pPr>
    </w:lvl>
    <w:lvl w:ilvl="4">
      <w:start w:val="1"/>
      <w:numFmt w:val="decimal"/>
      <w:lvlText w:val="%1.%2.%3.%4.%5."/>
      <w:lvlJc w:val="left"/>
      <w:pPr>
        <w:ind w:left="1770" w:hanging="792"/>
      </w:pPr>
    </w:lvl>
    <w:lvl w:ilvl="5">
      <w:start w:val="1"/>
      <w:numFmt w:val="decimal"/>
      <w:lvlText w:val="%1.%2.%3.%4.%5.%6."/>
      <w:lvlJc w:val="left"/>
      <w:pPr>
        <w:ind w:left="2274" w:hanging="936"/>
      </w:pPr>
    </w:lvl>
    <w:lvl w:ilvl="6">
      <w:start w:val="1"/>
      <w:numFmt w:val="decimal"/>
      <w:lvlText w:val="%1.%2.%3.%4.%5.%6.%7."/>
      <w:lvlJc w:val="left"/>
      <w:pPr>
        <w:ind w:left="2778" w:hanging="1080"/>
      </w:pPr>
    </w:lvl>
    <w:lvl w:ilvl="7">
      <w:start w:val="1"/>
      <w:numFmt w:val="decimal"/>
      <w:lvlText w:val="%1.%2.%3.%4.%5.%6.%7.%8."/>
      <w:lvlJc w:val="left"/>
      <w:pPr>
        <w:ind w:left="3282" w:hanging="1224"/>
      </w:pPr>
    </w:lvl>
    <w:lvl w:ilvl="8">
      <w:start w:val="1"/>
      <w:numFmt w:val="decimal"/>
      <w:lvlText w:val="%1.%2.%3.%4.%5.%6.%7.%8.%9."/>
      <w:lvlJc w:val="left"/>
      <w:pPr>
        <w:ind w:left="3858" w:hanging="1440"/>
      </w:pPr>
    </w:lvl>
  </w:abstractNum>
  <w:abstractNum w:abstractNumId="16" w15:restartNumberingAfterBreak="0">
    <w:nsid w:val="4A05683F"/>
    <w:multiLevelType w:val="hybridMultilevel"/>
    <w:tmpl w:val="895C294A"/>
    <w:lvl w:ilvl="0" w:tplc="4F4C64F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 w15:restartNumberingAfterBreak="0">
    <w:nsid w:val="518B1661"/>
    <w:multiLevelType w:val="multilevel"/>
    <w:tmpl w:val="0C0A001F"/>
    <w:lvl w:ilvl="0">
      <w:start w:val="1"/>
      <w:numFmt w:val="decimal"/>
      <w:lvlText w:val="%1."/>
      <w:lvlJc w:val="left"/>
      <w:pPr>
        <w:ind w:left="-216" w:hanging="360"/>
      </w:pPr>
    </w:lvl>
    <w:lvl w:ilvl="1">
      <w:start w:val="1"/>
      <w:numFmt w:val="decimal"/>
      <w:lvlText w:val="%1.%2."/>
      <w:lvlJc w:val="left"/>
      <w:pPr>
        <w:ind w:left="216" w:hanging="432"/>
      </w:pPr>
    </w:lvl>
    <w:lvl w:ilvl="2">
      <w:start w:val="1"/>
      <w:numFmt w:val="decimal"/>
      <w:lvlText w:val="%1.%2.%3."/>
      <w:lvlJc w:val="left"/>
      <w:pPr>
        <w:ind w:left="648" w:hanging="504"/>
      </w:pPr>
    </w:lvl>
    <w:lvl w:ilvl="3">
      <w:start w:val="1"/>
      <w:numFmt w:val="decimal"/>
      <w:lvlText w:val="%1.%2.%3.%4."/>
      <w:lvlJc w:val="left"/>
      <w:pPr>
        <w:ind w:left="1152" w:hanging="648"/>
      </w:pPr>
    </w:lvl>
    <w:lvl w:ilvl="4">
      <w:start w:val="1"/>
      <w:numFmt w:val="decimal"/>
      <w:lvlText w:val="%1.%2.%3.%4.%5."/>
      <w:lvlJc w:val="left"/>
      <w:pPr>
        <w:ind w:left="1656" w:hanging="792"/>
      </w:pPr>
    </w:lvl>
    <w:lvl w:ilvl="5">
      <w:start w:val="1"/>
      <w:numFmt w:val="decimal"/>
      <w:lvlText w:val="%1.%2.%3.%4.%5.%6."/>
      <w:lvlJc w:val="left"/>
      <w:pPr>
        <w:ind w:left="2160" w:hanging="936"/>
      </w:pPr>
    </w:lvl>
    <w:lvl w:ilvl="6">
      <w:start w:val="1"/>
      <w:numFmt w:val="decimal"/>
      <w:lvlText w:val="%1.%2.%3.%4.%5.%6.%7."/>
      <w:lvlJc w:val="left"/>
      <w:pPr>
        <w:ind w:left="2664" w:hanging="1080"/>
      </w:pPr>
    </w:lvl>
    <w:lvl w:ilvl="7">
      <w:start w:val="1"/>
      <w:numFmt w:val="decimal"/>
      <w:lvlText w:val="%1.%2.%3.%4.%5.%6.%7.%8."/>
      <w:lvlJc w:val="left"/>
      <w:pPr>
        <w:ind w:left="3168" w:hanging="1224"/>
      </w:pPr>
    </w:lvl>
    <w:lvl w:ilvl="8">
      <w:start w:val="1"/>
      <w:numFmt w:val="decimal"/>
      <w:lvlText w:val="%1.%2.%3.%4.%5.%6.%7.%8.%9."/>
      <w:lvlJc w:val="left"/>
      <w:pPr>
        <w:ind w:left="3744" w:hanging="1440"/>
      </w:pPr>
    </w:lvl>
  </w:abstractNum>
  <w:abstractNum w:abstractNumId="18" w15:restartNumberingAfterBreak="0">
    <w:nsid w:val="57285579"/>
    <w:multiLevelType w:val="hybridMultilevel"/>
    <w:tmpl w:val="95160224"/>
    <w:lvl w:ilvl="0" w:tplc="FDF65C88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color w:val="FFC000"/>
        <w:sz w:val="22"/>
        <w:szCs w:val="22"/>
      </w:rPr>
    </w:lvl>
    <w:lvl w:ilvl="1" w:tplc="0C0A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 w15:restartNumberingAfterBreak="0">
    <w:nsid w:val="5E5D5188"/>
    <w:multiLevelType w:val="multilevel"/>
    <w:tmpl w:val="28A0FA6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-1058" w:hanging="432"/>
      </w:pPr>
      <w:rPr>
        <w:rFonts w:ascii="Symbol" w:hAnsi="Symbol" w:hint="default"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22D1AEF"/>
    <w:multiLevelType w:val="hybridMultilevel"/>
    <w:tmpl w:val="A2DA0532"/>
    <w:lvl w:ilvl="0" w:tplc="9C026B2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2B752AF"/>
    <w:multiLevelType w:val="hybridMultilevel"/>
    <w:tmpl w:val="A4E4518C"/>
    <w:lvl w:ilvl="0" w:tplc="0C0A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2" w15:restartNumberingAfterBreak="0">
    <w:nsid w:val="65F94498"/>
    <w:multiLevelType w:val="multilevel"/>
    <w:tmpl w:val="98243B7E"/>
    <w:lvl w:ilvl="0">
      <w:start w:val="1"/>
      <w:numFmt w:val="decimal"/>
      <w:lvlText w:val="%1."/>
      <w:lvlJc w:val="left"/>
      <w:pPr>
        <w:ind w:left="-924" w:hanging="360"/>
      </w:pPr>
    </w:lvl>
    <w:lvl w:ilvl="1">
      <w:start w:val="1"/>
      <w:numFmt w:val="bullet"/>
      <w:lvlText w:val=""/>
      <w:lvlJc w:val="left"/>
      <w:pPr>
        <w:ind w:left="-492" w:hanging="432"/>
      </w:pPr>
      <w:rPr>
        <w:rFonts w:ascii="Symbol" w:hAnsi="Symbol" w:hint="default"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-60" w:hanging="504"/>
      </w:pPr>
    </w:lvl>
    <w:lvl w:ilvl="3">
      <w:start w:val="1"/>
      <w:numFmt w:val="decimal"/>
      <w:lvlText w:val="%1.%2.%3.%4."/>
      <w:lvlJc w:val="left"/>
      <w:pPr>
        <w:ind w:left="444" w:hanging="648"/>
      </w:pPr>
    </w:lvl>
    <w:lvl w:ilvl="4">
      <w:start w:val="1"/>
      <w:numFmt w:val="decimal"/>
      <w:lvlText w:val="%1.%2.%3.%4.%5."/>
      <w:lvlJc w:val="left"/>
      <w:pPr>
        <w:ind w:left="948" w:hanging="792"/>
      </w:pPr>
    </w:lvl>
    <w:lvl w:ilvl="5">
      <w:start w:val="1"/>
      <w:numFmt w:val="decimal"/>
      <w:lvlText w:val="%1.%2.%3.%4.%5.%6."/>
      <w:lvlJc w:val="left"/>
      <w:pPr>
        <w:ind w:left="1452" w:hanging="936"/>
      </w:pPr>
    </w:lvl>
    <w:lvl w:ilvl="6">
      <w:start w:val="1"/>
      <w:numFmt w:val="decimal"/>
      <w:lvlText w:val="%1.%2.%3.%4.%5.%6.%7."/>
      <w:lvlJc w:val="left"/>
      <w:pPr>
        <w:ind w:left="1956" w:hanging="1080"/>
      </w:pPr>
    </w:lvl>
    <w:lvl w:ilvl="7">
      <w:start w:val="1"/>
      <w:numFmt w:val="decimal"/>
      <w:lvlText w:val="%1.%2.%3.%4.%5.%6.%7.%8."/>
      <w:lvlJc w:val="left"/>
      <w:pPr>
        <w:ind w:left="2460" w:hanging="1224"/>
      </w:pPr>
    </w:lvl>
    <w:lvl w:ilvl="8">
      <w:start w:val="1"/>
      <w:numFmt w:val="decimal"/>
      <w:lvlText w:val="%1.%2.%3.%4.%5.%6.%7.%8.%9."/>
      <w:lvlJc w:val="left"/>
      <w:pPr>
        <w:ind w:left="3036" w:hanging="1440"/>
      </w:pPr>
    </w:lvl>
  </w:abstractNum>
  <w:abstractNum w:abstractNumId="23" w15:restartNumberingAfterBreak="0">
    <w:nsid w:val="67EB7C0D"/>
    <w:multiLevelType w:val="hybridMultilevel"/>
    <w:tmpl w:val="989AD504"/>
    <w:lvl w:ilvl="0" w:tplc="CA64F0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950CC6"/>
    <w:multiLevelType w:val="hybridMultilevel"/>
    <w:tmpl w:val="79202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0F4CC1"/>
    <w:multiLevelType w:val="hybridMultilevel"/>
    <w:tmpl w:val="74D698C4"/>
    <w:lvl w:ilvl="0" w:tplc="CA64F0E6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E36C0A" w:themeColor="accent6" w:themeShade="BF"/>
        <w:sz w:val="20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72625978"/>
    <w:multiLevelType w:val="multilevel"/>
    <w:tmpl w:val="18EA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E36CD6"/>
    <w:multiLevelType w:val="multilevel"/>
    <w:tmpl w:val="0C0A001F"/>
    <w:lvl w:ilvl="0">
      <w:start w:val="1"/>
      <w:numFmt w:val="decimal"/>
      <w:lvlText w:val="%1."/>
      <w:lvlJc w:val="left"/>
      <w:pPr>
        <w:ind w:left="-216" w:hanging="360"/>
      </w:pPr>
    </w:lvl>
    <w:lvl w:ilvl="1">
      <w:start w:val="1"/>
      <w:numFmt w:val="decimal"/>
      <w:lvlText w:val="%1.%2."/>
      <w:lvlJc w:val="left"/>
      <w:pPr>
        <w:ind w:left="216" w:hanging="432"/>
      </w:pPr>
    </w:lvl>
    <w:lvl w:ilvl="2">
      <w:start w:val="1"/>
      <w:numFmt w:val="decimal"/>
      <w:lvlText w:val="%1.%2.%3."/>
      <w:lvlJc w:val="left"/>
      <w:pPr>
        <w:ind w:left="648" w:hanging="504"/>
      </w:pPr>
    </w:lvl>
    <w:lvl w:ilvl="3">
      <w:start w:val="1"/>
      <w:numFmt w:val="decimal"/>
      <w:lvlText w:val="%1.%2.%3.%4."/>
      <w:lvlJc w:val="left"/>
      <w:pPr>
        <w:ind w:left="1152" w:hanging="648"/>
      </w:pPr>
    </w:lvl>
    <w:lvl w:ilvl="4">
      <w:start w:val="1"/>
      <w:numFmt w:val="decimal"/>
      <w:lvlText w:val="%1.%2.%3.%4.%5."/>
      <w:lvlJc w:val="left"/>
      <w:pPr>
        <w:ind w:left="1656" w:hanging="792"/>
      </w:pPr>
    </w:lvl>
    <w:lvl w:ilvl="5">
      <w:start w:val="1"/>
      <w:numFmt w:val="decimal"/>
      <w:lvlText w:val="%1.%2.%3.%4.%5.%6."/>
      <w:lvlJc w:val="left"/>
      <w:pPr>
        <w:ind w:left="2160" w:hanging="936"/>
      </w:pPr>
    </w:lvl>
    <w:lvl w:ilvl="6">
      <w:start w:val="1"/>
      <w:numFmt w:val="decimal"/>
      <w:lvlText w:val="%1.%2.%3.%4.%5.%6.%7."/>
      <w:lvlJc w:val="left"/>
      <w:pPr>
        <w:ind w:left="2664" w:hanging="1080"/>
      </w:pPr>
    </w:lvl>
    <w:lvl w:ilvl="7">
      <w:start w:val="1"/>
      <w:numFmt w:val="decimal"/>
      <w:lvlText w:val="%1.%2.%3.%4.%5.%6.%7.%8."/>
      <w:lvlJc w:val="left"/>
      <w:pPr>
        <w:ind w:left="3168" w:hanging="1224"/>
      </w:pPr>
    </w:lvl>
    <w:lvl w:ilvl="8">
      <w:start w:val="1"/>
      <w:numFmt w:val="decimal"/>
      <w:lvlText w:val="%1.%2.%3.%4.%5.%6.%7.%8.%9."/>
      <w:lvlJc w:val="left"/>
      <w:pPr>
        <w:ind w:left="3744" w:hanging="1440"/>
      </w:pPr>
    </w:lvl>
  </w:abstractNum>
  <w:abstractNum w:abstractNumId="28" w15:restartNumberingAfterBreak="0">
    <w:nsid w:val="7DA75219"/>
    <w:multiLevelType w:val="hybridMultilevel"/>
    <w:tmpl w:val="E4C6150A"/>
    <w:lvl w:ilvl="0" w:tplc="9C8AF6F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2060"/>
        <w:sz w:val="20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54398503">
    <w:abstractNumId w:val="14"/>
  </w:num>
  <w:num w:numId="2" w16cid:durableId="1921209606">
    <w:abstractNumId w:val="13"/>
  </w:num>
  <w:num w:numId="3" w16cid:durableId="133380170">
    <w:abstractNumId w:val="5"/>
  </w:num>
  <w:num w:numId="4" w16cid:durableId="1671564366">
    <w:abstractNumId w:val="20"/>
  </w:num>
  <w:num w:numId="5" w16cid:durableId="243105280">
    <w:abstractNumId w:val="3"/>
  </w:num>
  <w:num w:numId="6" w16cid:durableId="602298199">
    <w:abstractNumId w:val="25"/>
  </w:num>
  <w:num w:numId="7" w16cid:durableId="906721143">
    <w:abstractNumId w:val="15"/>
  </w:num>
  <w:num w:numId="8" w16cid:durableId="1651515449">
    <w:abstractNumId w:val="11"/>
  </w:num>
  <w:num w:numId="9" w16cid:durableId="1759905324">
    <w:abstractNumId w:val="23"/>
  </w:num>
  <w:num w:numId="10" w16cid:durableId="206534172">
    <w:abstractNumId w:val="2"/>
  </w:num>
  <w:num w:numId="11" w16cid:durableId="399906691">
    <w:abstractNumId w:val="28"/>
  </w:num>
  <w:num w:numId="12" w16cid:durableId="76899993">
    <w:abstractNumId w:val="0"/>
  </w:num>
  <w:num w:numId="13" w16cid:durableId="1184635292">
    <w:abstractNumId w:val="9"/>
  </w:num>
  <w:num w:numId="14" w16cid:durableId="832647208">
    <w:abstractNumId w:val="12"/>
  </w:num>
  <w:num w:numId="15" w16cid:durableId="1662926296">
    <w:abstractNumId w:val="22"/>
  </w:num>
  <w:num w:numId="16" w16cid:durableId="547255518">
    <w:abstractNumId w:val="7"/>
  </w:num>
  <w:num w:numId="17" w16cid:durableId="1251935524">
    <w:abstractNumId w:val="17"/>
  </w:num>
  <w:num w:numId="18" w16cid:durableId="875969622">
    <w:abstractNumId w:val="8"/>
  </w:num>
  <w:num w:numId="19" w16cid:durableId="282536090">
    <w:abstractNumId w:val="10"/>
  </w:num>
  <w:num w:numId="20" w16cid:durableId="1791391940">
    <w:abstractNumId w:val="4"/>
  </w:num>
  <w:num w:numId="21" w16cid:durableId="741947944">
    <w:abstractNumId w:val="18"/>
  </w:num>
  <w:num w:numId="22" w16cid:durableId="1446076580">
    <w:abstractNumId w:val="1"/>
  </w:num>
  <w:num w:numId="23" w16cid:durableId="586578175">
    <w:abstractNumId w:val="16"/>
  </w:num>
  <w:num w:numId="24" w16cid:durableId="2048674660">
    <w:abstractNumId w:val="27"/>
  </w:num>
  <w:num w:numId="25" w16cid:durableId="617495983">
    <w:abstractNumId w:val="6"/>
  </w:num>
  <w:num w:numId="26" w16cid:durableId="683868277">
    <w:abstractNumId w:val="26"/>
  </w:num>
  <w:num w:numId="27" w16cid:durableId="1750614211">
    <w:abstractNumId w:val="24"/>
  </w:num>
  <w:num w:numId="28" w16cid:durableId="443888164">
    <w:abstractNumId w:val="21"/>
  </w:num>
  <w:num w:numId="29" w16cid:durableId="1834488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C1D"/>
    <w:rsid w:val="00004933"/>
    <w:rsid w:val="000063ED"/>
    <w:rsid w:val="00073071"/>
    <w:rsid w:val="00084905"/>
    <w:rsid w:val="000A17CF"/>
    <w:rsid w:val="000B6418"/>
    <w:rsid w:val="000C146D"/>
    <w:rsid w:val="000C6B79"/>
    <w:rsid w:val="000E4ACA"/>
    <w:rsid w:val="000E5F75"/>
    <w:rsid w:val="00100F29"/>
    <w:rsid w:val="00104658"/>
    <w:rsid w:val="00110710"/>
    <w:rsid w:val="00116D6E"/>
    <w:rsid w:val="0012256B"/>
    <w:rsid w:val="00134B31"/>
    <w:rsid w:val="00144168"/>
    <w:rsid w:val="00152705"/>
    <w:rsid w:val="001549F9"/>
    <w:rsid w:val="00191B19"/>
    <w:rsid w:val="0019624C"/>
    <w:rsid w:val="001966F5"/>
    <w:rsid w:val="001C5D73"/>
    <w:rsid w:val="001F0B46"/>
    <w:rsid w:val="001F5C5B"/>
    <w:rsid w:val="00223A6C"/>
    <w:rsid w:val="002315B3"/>
    <w:rsid w:val="002405A5"/>
    <w:rsid w:val="00244843"/>
    <w:rsid w:val="0026584D"/>
    <w:rsid w:val="0028036C"/>
    <w:rsid w:val="00290A41"/>
    <w:rsid w:val="00290E25"/>
    <w:rsid w:val="002948E3"/>
    <w:rsid w:val="00294AE6"/>
    <w:rsid w:val="002A74B4"/>
    <w:rsid w:val="002D2868"/>
    <w:rsid w:val="002D3547"/>
    <w:rsid w:val="002D72D9"/>
    <w:rsid w:val="002F05BE"/>
    <w:rsid w:val="002F56F6"/>
    <w:rsid w:val="003021BF"/>
    <w:rsid w:val="003100DE"/>
    <w:rsid w:val="00325B78"/>
    <w:rsid w:val="00335038"/>
    <w:rsid w:val="003442ED"/>
    <w:rsid w:val="003732D7"/>
    <w:rsid w:val="00380985"/>
    <w:rsid w:val="003879D4"/>
    <w:rsid w:val="003A19A8"/>
    <w:rsid w:val="003A1DE7"/>
    <w:rsid w:val="003A5217"/>
    <w:rsid w:val="003C2476"/>
    <w:rsid w:val="003E24F8"/>
    <w:rsid w:val="003F550C"/>
    <w:rsid w:val="00443E6F"/>
    <w:rsid w:val="00450448"/>
    <w:rsid w:val="004614FF"/>
    <w:rsid w:val="00467925"/>
    <w:rsid w:val="00482954"/>
    <w:rsid w:val="004D43D0"/>
    <w:rsid w:val="004D5998"/>
    <w:rsid w:val="004D7BA4"/>
    <w:rsid w:val="004F343E"/>
    <w:rsid w:val="005028E3"/>
    <w:rsid w:val="0053742A"/>
    <w:rsid w:val="00563878"/>
    <w:rsid w:val="005822F3"/>
    <w:rsid w:val="00585F99"/>
    <w:rsid w:val="005A018E"/>
    <w:rsid w:val="005A7B1A"/>
    <w:rsid w:val="005E18A8"/>
    <w:rsid w:val="006048CE"/>
    <w:rsid w:val="006311DD"/>
    <w:rsid w:val="00651E74"/>
    <w:rsid w:val="00666DDF"/>
    <w:rsid w:val="00667E80"/>
    <w:rsid w:val="006932DA"/>
    <w:rsid w:val="006A4A02"/>
    <w:rsid w:val="006A58EF"/>
    <w:rsid w:val="006C526B"/>
    <w:rsid w:val="006E6C1D"/>
    <w:rsid w:val="006F2977"/>
    <w:rsid w:val="00707392"/>
    <w:rsid w:val="00767320"/>
    <w:rsid w:val="00771C6F"/>
    <w:rsid w:val="007759DB"/>
    <w:rsid w:val="00796AF3"/>
    <w:rsid w:val="007B0E92"/>
    <w:rsid w:val="007C5BD4"/>
    <w:rsid w:val="007D45D7"/>
    <w:rsid w:val="00811BF3"/>
    <w:rsid w:val="00825D4A"/>
    <w:rsid w:val="00831C18"/>
    <w:rsid w:val="00842707"/>
    <w:rsid w:val="00890D48"/>
    <w:rsid w:val="008C2687"/>
    <w:rsid w:val="008C457B"/>
    <w:rsid w:val="008F6AA9"/>
    <w:rsid w:val="009269EC"/>
    <w:rsid w:val="00936BB6"/>
    <w:rsid w:val="009407F3"/>
    <w:rsid w:val="00955238"/>
    <w:rsid w:val="00985A64"/>
    <w:rsid w:val="009C1B5F"/>
    <w:rsid w:val="009C331D"/>
    <w:rsid w:val="00A33780"/>
    <w:rsid w:val="00A40810"/>
    <w:rsid w:val="00A65CF4"/>
    <w:rsid w:val="00A845E6"/>
    <w:rsid w:val="00A8526A"/>
    <w:rsid w:val="00AB5497"/>
    <w:rsid w:val="00AD7F99"/>
    <w:rsid w:val="00AF313B"/>
    <w:rsid w:val="00B32637"/>
    <w:rsid w:val="00B338B3"/>
    <w:rsid w:val="00B50D3D"/>
    <w:rsid w:val="00B643C5"/>
    <w:rsid w:val="00B94267"/>
    <w:rsid w:val="00B94A41"/>
    <w:rsid w:val="00BB730B"/>
    <w:rsid w:val="00BC3ECD"/>
    <w:rsid w:val="00BC64E3"/>
    <w:rsid w:val="00BE5629"/>
    <w:rsid w:val="00C00AF6"/>
    <w:rsid w:val="00C02D99"/>
    <w:rsid w:val="00C21002"/>
    <w:rsid w:val="00C45192"/>
    <w:rsid w:val="00C64D01"/>
    <w:rsid w:val="00CA1C32"/>
    <w:rsid w:val="00CB44F8"/>
    <w:rsid w:val="00CB5AC3"/>
    <w:rsid w:val="00CB6FA3"/>
    <w:rsid w:val="00CD581F"/>
    <w:rsid w:val="00CD65E4"/>
    <w:rsid w:val="00CE4F0E"/>
    <w:rsid w:val="00D05ED9"/>
    <w:rsid w:val="00D11B84"/>
    <w:rsid w:val="00D45884"/>
    <w:rsid w:val="00D52DD6"/>
    <w:rsid w:val="00D62EDB"/>
    <w:rsid w:val="00D8736C"/>
    <w:rsid w:val="00D90F22"/>
    <w:rsid w:val="00DB0B71"/>
    <w:rsid w:val="00DF0436"/>
    <w:rsid w:val="00DF6BCD"/>
    <w:rsid w:val="00E035A9"/>
    <w:rsid w:val="00E37EF1"/>
    <w:rsid w:val="00E43924"/>
    <w:rsid w:val="00E47F1E"/>
    <w:rsid w:val="00E65A1E"/>
    <w:rsid w:val="00E72BD8"/>
    <w:rsid w:val="00E91674"/>
    <w:rsid w:val="00EB1BED"/>
    <w:rsid w:val="00EC2713"/>
    <w:rsid w:val="00EC27ED"/>
    <w:rsid w:val="00EC3F02"/>
    <w:rsid w:val="00F11A41"/>
    <w:rsid w:val="00F501E3"/>
    <w:rsid w:val="00F63F39"/>
    <w:rsid w:val="00F9673B"/>
    <w:rsid w:val="00F97688"/>
    <w:rsid w:val="00FA0113"/>
    <w:rsid w:val="00FA5DAC"/>
    <w:rsid w:val="00FB5F91"/>
    <w:rsid w:val="00FE2848"/>
    <w:rsid w:val="00FE4C4C"/>
    <w:rsid w:val="00FF5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0E908B"/>
  <w15:docId w15:val="{6E5CFEFE-D872-4177-A99F-89A09014B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CF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E6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2D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2D99"/>
  </w:style>
  <w:style w:type="paragraph" w:styleId="Piedepgina">
    <w:name w:val="footer"/>
    <w:basedOn w:val="Normal"/>
    <w:link w:val="PiedepginaCar"/>
    <w:uiPriority w:val="99"/>
    <w:unhideWhenUsed/>
    <w:rsid w:val="00C02D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2D99"/>
  </w:style>
  <w:style w:type="paragraph" w:styleId="Textodeglobo">
    <w:name w:val="Balloon Text"/>
    <w:basedOn w:val="Normal"/>
    <w:link w:val="TextodegloboCar"/>
    <w:uiPriority w:val="99"/>
    <w:semiHidden/>
    <w:unhideWhenUsed/>
    <w:rsid w:val="00C02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2D99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A19A8"/>
    <w:pPr>
      <w:ind w:left="720"/>
      <w:contextualSpacing/>
    </w:pPr>
  </w:style>
  <w:style w:type="table" w:styleId="Tablaconcuadrcula">
    <w:name w:val="Table Grid"/>
    <w:basedOn w:val="Tablanormal"/>
    <w:uiPriority w:val="59"/>
    <w:rsid w:val="002D28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3268896109964101821gmail-msolistparagraph">
    <w:name w:val="m_3268896109964101821gmail-msolistparagraph"/>
    <w:basedOn w:val="Normal"/>
    <w:rsid w:val="002D2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65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9D372-2687-4435-9A00-9A056E47B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Patricia Serrera</cp:lastModifiedBy>
  <cp:revision>2</cp:revision>
  <cp:lastPrinted>2019-03-12T20:27:00Z</cp:lastPrinted>
  <dcterms:created xsi:type="dcterms:W3CDTF">2025-02-27T12:01:00Z</dcterms:created>
  <dcterms:modified xsi:type="dcterms:W3CDTF">2025-02-27T12:01:00Z</dcterms:modified>
</cp:coreProperties>
</file>